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FA" w:rsidRPr="00504EFE" w:rsidRDefault="00D031FA">
      <w:pPr>
        <w:rPr>
          <w:rFonts w:ascii="Arial Narrow" w:eastAsia="Arial Unicode MS" w:hAnsi="Arial Narrow" w:cs="Arial Unicode MS"/>
          <w:spacing w:val="20"/>
          <w:sz w:val="16"/>
          <w:lang w:val="de-DE"/>
        </w:rPr>
      </w:pPr>
    </w:p>
    <w:p w:rsidR="00D031FA" w:rsidRPr="00504EFE" w:rsidRDefault="00D031FA" w:rsidP="00B90FFB">
      <w:pPr>
        <w:pStyle w:val="Cmsor4"/>
        <w:keepNext w:val="0"/>
        <w:rPr>
          <w:rFonts w:ascii="Arial Narrow" w:eastAsia="Arial Unicode MS" w:hAnsi="Arial Narrow" w:cs="Arial Unicode MS"/>
          <w:spacing w:val="20"/>
        </w:rPr>
      </w:pPr>
      <w:r w:rsidRPr="00504EFE">
        <w:rPr>
          <w:rFonts w:ascii="Arial Narrow" w:eastAsia="Arial Unicode MS" w:hAnsi="Arial Narrow" w:cs="Arial Unicode MS"/>
          <w:spacing w:val="20"/>
        </w:rPr>
        <w:t>Piroska Dietlinde Draskóczy</w:t>
      </w:r>
    </w:p>
    <w:p w:rsidR="00D031FA" w:rsidRPr="00504EFE" w:rsidRDefault="00D031FA">
      <w:pPr>
        <w:spacing w:line="280" w:lineRule="exact"/>
        <w:jc w:val="center"/>
        <w:rPr>
          <w:rFonts w:ascii="Arial Narrow" w:eastAsia="Arial Unicode MS" w:hAnsi="Arial Narrow" w:cs="Arial Unicode MS"/>
          <w:spacing w:val="20"/>
          <w:lang w:val="de-DE"/>
        </w:rPr>
      </w:pPr>
      <w:r w:rsidRPr="00CE18A9">
        <w:rPr>
          <w:rFonts w:ascii="Arial Narrow" w:eastAsia="Arial Unicode MS" w:hAnsi="Arial Narrow" w:cs="Arial Unicode MS"/>
          <w:spacing w:val="20"/>
        </w:rPr>
        <w:t>Füredi</w:t>
      </w:r>
      <w:r w:rsidRPr="00504EFE">
        <w:rPr>
          <w:rFonts w:ascii="Arial Narrow" w:eastAsia="Arial Unicode MS" w:hAnsi="Arial Narrow" w:cs="Arial Unicode MS"/>
          <w:spacing w:val="20"/>
          <w:lang w:val="de-DE"/>
        </w:rPr>
        <w:t xml:space="preserve"> u. 5/D I./5.</w:t>
      </w:r>
    </w:p>
    <w:p w:rsidR="00D031FA" w:rsidRPr="00504EFE" w:rsidRDefault="00A80D97">
      <w:pPr>
        <w:spacing w:line="280" w:lineRule="exact"/>
        <w:jc w:val="center"/>
        <w:rPr>
          <w:rFonts w:ascii="Arial Narrow" w:eastAsia="Arial Unicode MS" w:hAnsi="Arial Narrow" w:cs="Arial Unicode MS"/>
          <w:spacing w:val="20"/>
          <w:lang w:val="de-DE"/>
        </w:rPr>
      </w:pPr>
      <w:r w:rsidRPr="00504EFE">
        <w:rPr>
          <w:rFonts w:ascii="Arial Narrow" w:eastAsia="Arial Unicode MS" w:hAnsi="Arial Narrow" w:cs="Arial Unicode MS"/>
          <w:spacing w:val="20"/>
          <w:lang w:val="de-DE"/>
        </w:rPr>
        <w:t>H</w:t>
      </w:r>
      <w:r w:rsidRPr="00504EFE">
        <w:rPr>
          <w:rFonts w:ascii="Arial Narrow" w:eastAsia="Arial Unicode MS" w:hAnsi="Arial Narrow" w:cs="Arial Unicode MS"/>
          <w:spacing w:val="20"/>
          <w:lang w:val="de-DE"/>
        </w:rPr>
        <w:noBreakHyphen/>
      </w:r>
      <w:r w:rsidR="00D031FA" w:rsidRPr="00504EFE">
        <w:rPr>
          <w:rFonts w:ascii="Arial Narrow" w:eastAsia="Arial Unicode MS" w:hAnsi="Arial Narrow" w:cs="Arial Unicode MS"/>
          <w:spacing w:val="20"/>
          <w:lang w:val="de-DE"/>
        </w:rPr>
        <w:t>1144 Budapest</w:t>
      </w:r>
    </w:p>
    <w:p w:rsidR="00D031FA" w:rsidRPr="00504EFE" w:rsidRDefault="00A80D97">
      <w:pPr>
        <w:spacing w:line="280" w:lineRule="exact"/>
        <w:jc w:val="center"/>
        <w:rPr>
          <w:rFonts w:ascii="Arial Narrow" w:eastAsia="Arial Unicode MS" w:hAnsi="Arial Narrow" w:cs="Arial Unicode MS"/>
          <w:spacing w:val="20"/>
          <w:lang w:val="de-DE"/>
        </w:rPr>
      </w:pPr>
      <w:r w:rsidRPr="00504EFE">
        <w:rPr>
          <w:rFonts w:ascii="Arial Narrow" w:eastAsia="Arial Unicode MS" w:hAnsi="Arial Narrow" w:cs="Arial Unicode MS"/>
          <w:spacing w:val="20"/>
          <w:lang w:val="de-DE"/>
        </w:rPr>
        <w:t>Tel.: 36</w:t>
      </w:r>
      <w:r w:rsidRPr="00504EFE">
        <w:rPr>
          <w:rFonts w:ascii="Arial Narrow" w:eastAsia="Arial Unicode MS" w:hAnsi="Arial Narrow" w:cs="Arial Unicode MS"/>
          <w:spacing w:val="20"/>
          <w:lang w:val="de-DE"/>
        </w:rPr>
        <w:noBreakHyphen/>
        <w:t>1</w:t>
      </w:r>
      <w:r w:rsidRPr="00504EFE">
        <w:rPr>
          <w:rFonts w:ascii="Arial Narrow" w:eastAsia="Arial Unicode MS" w:hAnsi="Arial Narrow" w:cs="Arial Unicode MS"/>
          <w:spacing w:val="20"/>
          <w:lang w:val="de-DE"/>
        </w:rPr>
        <w:noBreakHyphen/>
      </w:r>
      <w:r w:rsidR="00D031FA" w:rsidRPr="00504EFE">
        <w:rPr>
          <w:rFonts w:ascii="Arial Narrow" w:eastAsia="Arial Unicode MS" w:hAnsi="Arial Narrow" w:cs="Arial Unicode MS"/>
          <w:spacing w:val="20"/>
          <w:lang w:val="de-DE"/>
        </w:rPr>
        <w:t>220 0550</w:t>
      </w:r>
    </w:p>
    <w:p w:rsidR="00D031FA" w:rsidRPr="00504EFE" w:rsidRDefault="00A80D97">
      <w:pPr>
        <w:spacing w:line="280" w:lineRule="exact"/>
        <w:jc w:val="center"/>
        <w:rPr>
          <w:rFonts w:ascii="Arial Narrow" w:eastAsia="Arial Unicode MS" w:hAnsi="Arial Narrow" w:cs="Arial Unicode MS"/>
          <w:spacing w:val="20"/>
          <w:lang w:val="de-DE"/>
        </w:rPr>
      </w:pPr>
      <w:r w:rsidRPr="00504EFE">
        <w:rPr>
          <w:rFonts w:ascii="Arial Narrow" w:eastAsia="Arial Unicode MS" w:hAnsi="Arial Narrow" w:cs="Arial Unicode MS"/>
          <w:spacing w:val="20"/>
          <w:lang w:val="de-DE"/>
        </w:rPr>
        <w:t>Handy: 36</w:t>
      </w:r>
      <w:r w:rsidRPr="00504EFE">
        <w:rPr>
          <w:rFonts w:ascii="Arial Narrow" w:eastAsia="Arial Unicode MS" w:hAnsi="Arial Narrow" w:cs="Arial Unicode MS"/>
          <w:spacing w:val="20"/>
          <w:lang w:val="de-DE"/>
        </w:rPr>
        <w:noBreakHyphen/>
      </w:r>
      <w:r w:rsidR="00D031FA" w:rsidRPr="00504EFE">
        <w:rPr>
          <w:rFonts w:ascii="Arial Narrow" w:eastAsia="Arial Unicode MS" w:hAnsi="Arial Narrow" w:cs="Arial Unicode MS"/>
          <w:spacing w:val="20"/>
          <w:lang w:val="de-DE"/>
        </w:rPr>
        <w:t>30</w:t>
      </w:r>
      <w:r w:rsidRPr="00504EFE">
        <w:rPr>
          <w:rFonts w:ascii="Arial Narrow" w:eastAsia="Arial Unicode MS" w:hAnsi="Arial Narrow" w:cs="Arial Unicode MS"/>
          <w:spacing w:val="20"/>
          <w:lang w:val="de-DE"/>
        </w:rPr>
        <w:noBreakHyphen/>
      </w:r>
      <w:r w:rsidR="00D031FA" w:rsidRPr="00504EFE">
        <w:rPr>
          <w:rFonts w:ascii="Arial Narrow" w:eastAsia="Arial Unicode MS" w:hAnsi="Arial Narrow" w:cs="Arial Unicode MS"/>
          <w:spacing w:val="20"/>
          <w:lang w:val="de-DE"/>
        </w:rPr>
        <w:t>231 4530</w:t>
      </w:r>
    </w:p>
    <w:p w:rsidR="00D031FA" w:rsidRPr="00504EFE" w:rsidRDefault="00D031FA">
      <w:pPr>
        <w:spacing w:line="280" w:lineRule="exact"/>
        <w:jc w:val="center"/>
        <w:rPr>
          <w:rFonts w:ascii="Arial Narrow" w:eastAsia="Arial Unicode MS" w:hAnsi="Arial Narrow" w:cs="Arial Unicode MS"/>
          <w:spacing w:val="20"/>
          <w:lang w:val="de-DE"/>
        </w:rPr>
      </w:pPr>
      <w:r w:rsidRPr="00504EFE">
        <w:rPr>
          <w:rFonts w:ascii="Arial Narrow" w:eastAsia="Arial Unicode MS" w:hAnsi="Arial Narrow" w:cs="Arial Unicode MS"/>
          <w:spacing w:val="20"/>
          <w:lang w:val="de-DE"/>
        </w:rPr>
        <w:t>E</w:t>
      </w:r>
      <w:r w:rsidR="00EF1131" w:rsidRPr="00504EFE">
        <w:rPr>
          <w:rFonts w:ascii="Arial Narrow" w:eastAsia="Arial Unicode MS" w:hAnsi="Arial Narrow" w:cs="Arial Unicode MS"/>
          <w:spacing w:val="20"/>
          <w:lang w:val="de-DE"/>
        </w:rPr>
        <w:t>-M</w:t>
      </w:r>
      <w:r w:rsidRPr="00504EFE">
        <w:rPr>
          <w:rFonts w:ascii="Arial Narrow" w:eastAsia="Arial Unicode MS" w:hAnsi="Arial Narrow" w:cs="Arial Unicode MS"/>
          <w:spacing w:val="20"/>
          <w:lang w:val="de-DE"/>
        </w:rPr>
        <w:t>ail: versatile2001@</w:t>
      </w:r>
      <w:r w:rsidR="00EF1131" w:rsidRPr="00504EFE">
        <w:rPr>
          <w:rFonts w:ascii="Arial Narrow" w:eastAsia="Arial Unicode MS" w:hAnsi="Arial Narrow" w:cs="Arial Unicode MS"/>
          <w:spacing w:val="20"/>
          <w:lang w:val="de-DE"/>
        </w:rPr>
        <w:t>t-online</w:t>
      </w:r>
      <w:r w:rsidRPr="00504EFE">
        <w:rPr>
          <w:rFonts w:ascii="Arial Narrow" w:eastAsia="Arial Unicode MS" w:hAnsi="Arial Narrow" w:cs="Arial Unicode MS"/>
          <w:spacing w:val="20"/>
          <w:lang w:val="de-DE"/>
        </w:rPr>
        <w:t>.hu</w:t>
      </w:r>
    </w:p>
    <w:p w:rsidR="00D031FA" w:rsidRPr="00504EFE" w:rsidRDefault="00D031FA">
      <w:pPr>
        <w:rPr>
          <w:rFonts w:ascii="Arial Narrow" w:eastAsia="Arial Unicode MS" w:hAnsi="Arial Narrow" w:cs="Arial Unicode MS"/>
          <w:spacing w:val="20"/>
          <w:sz w:val="16"/>
          <w:lang w:val="de-DE"/>
        </w:rPr>
      </w:pPr>
    </w:p>
    <w:p w:rsidR="00D031FA" w:rsidRPr="00504EFE" w:rsidRDefault="00D031FA">
      <w:pPr>
        <w:rPr>
          <w:rFonts w:ascii="Arial Narrow" w:eastAsia="Arial Unicode MS" w:hAnsi="Arial Narrow" w:cs="Arial Unicode MS"/>
          <w:spacing w:val="20"/>
          <w:sz w:val="16"/>
          <w:lang w:val="de-DE"/>
        </w:rPr>
      </w:pPr>
    </w:p>
    <w:p w:rsidR="00D031FA" w:rsidRPr="00504EFE" w:rsidRDefault="00D031FA">
      <w:pPr>
        <w:rPr>
          <w:rFonts w:ascii="Arial Narrow" w:eastAsia="Arial Unicode MS" w:hAnsi="Arial Narrow" w:cs="Arial Unicode MS"/>
          <w:spacing w:val="20"/>
          <w:sz w:val="16"/>
          <w:lang w:val="de-DE"/>
        </w:rPr>
      </w:pPr>
    </w:p>
    <w:p w:rsidR="00D031FA" w:rsidRPr="00504EFE" w:rsidRDefault="00D031FA" w:rsidP="00B90FFB">
      <w:pPr>
        <w:pStyle w:val="Cmsor1"/>
        <w:keepNext w:val="0"/>
        <w:rPr>
          <w:rFonts w:ascii="Arial Narrow" w:eastAsia="Arial Unicode MS" w:hAnsi="Arial Narrow" w:cs="Arial Unicode MS"/>
          <w:spacing w:val="20"/>
          <w:sz w:val="32"/>
        </w:rPr>
      </w:pPr>
      <w:r w:rsidRPr="00504EFE">
        <w:rPr>
          <w:rFonts w:ascii="Arial Narrow" w:eastAsia="Arial Unicode MS" w:hAnsi="Arial Narrow" w:cs="Arial Unicode MS"/>
          <w:spacing w:val="20"/>
          <w:sz w:val="32"/>
        </w:rPr>
        <w:t>Lebenslauf</w:t>
      </w:r>
    </w:p>
    <w:p w:rsidR="00D031FA" w:rsidRPr="00504EFE" w:rsidRDefault="00D031FA">
      <w:pPr>
        <w:rPr>
          <w:rFonts w:ascii="Arial Narrow" w:eastAsia="Arial Unicode MS" w:hAnsi="Arial Narrow" w:cs="Arial Unicode MS"/>
          <w:spacing w:val="20"/>
          <w:sz w:val="16"/>
          <w:lang w:val="de-DE"/>
        </w:rPr>
      </w:pPr>
    </w:p>
    <w:p w:rsidR="00D031FA" w:rsidRPr="00504EFE" w:rsidRDefault="00D031FA">
      <w:pPr>
        <w:rPr>
          <w:rFonts w:ascii="Arial Narrow" w:eastAsia="Arial Unicode MS" w:hAnsi="Arial Narrow" w:cs="Arial Unicode MS"/>
          <w:spacing w:val="20"/>
          <w:sz w:val="16"/>
          <w:lang w:val="de-DE"/>
        </w:rPr>
      </w:pPr>
    </w:p>
    <w:p w:rsidR="00D031FA" w:rsidRPr="00504EFE" w:rsidRDefault="00D031FA" w:rsidP="00A80D97">
      <w:pPr>
        <w:pStyle w:val="Cmsor5"/>
        <w:keepNext w:val="0"/>
        <w:rPr>
          <w:rFonts w:ascii="Arial Narrow" w:hAnsi="Arial Narrow"/>
          <w:spacing w:val="20"/>
        </w:rPr>
      </w:pPr>
      <w:r w:rsidRPr="00504EFE">
        <w:rPr>
          <w:rFonts w:ascii="Arial Narrow" w:hAnsi="Arial Narrow"/>
          <w:spacing w:val="20"/>
        </w:rPr>
        <w:t>Persönliche Daten</w:t>
      </w:r>
    </w:p>
    <w:p w:rsidR="00D031FA" w:rsidRPr="00504EFE" w:rsidRDefault="00D031FA">
      <w:pPr>
        <w:rPr>
          <w:rFonts w:ascii="Arial Narrow" w:eastAsia="Arial Unicode MS" w:hAnsi="Arial Narrow" w:cs="Arial Unicode MS"/>
          <w:spacing w:val="20"/>
          <w:sz w:val="8"/>
          <w:lang w:val="de-D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4"/>
        <w:gridCol w:w="7321"/>
      </w:tblGrid>
      <w:tr w:rsidR="00D031FA" w:rsidRPr="00504EFE">
        <w:tc>
          <w:tcPr>
            <w:tcW w:w="2376" w:type="dxa"/>
            <w:tcMar>
              <w:left w:w="28" w:type="dxa"/>
              <w:right w:w="28" w:type="dxa"/>
            </w:tcMar>
          </w:tcPr>
          <w:p w:rsidR="00D031FA" w:rsidRPr="00504EFE" w:rsidRDefault="00D031FA" w:rsidP="00FE1D2B">
            <w:pPr>
              <w:spacing w:after="80" w:line="280" w:lineRule="exact"/>
              <w:rPr>
                <w:rFonts w:ascii="Arial Narrow" w:eastAsia="Arial Unicode MS" w:hAnsi="Arial Narrow" w:cs="Arial Unicode MS"/>
                <w:spacing w:val="20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lang w:val="de-DE"/>
              </w:rPr>
              <w:t>Geburtsdatum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D031FA" w:rsidRPr="00504EFE" w:rsidRDefault="00D031FA" w:rsidP="00FE1D2B">
            <w:pPr>
              <w:spacing w:after="80" w:line="280" w:lineRule="exact"/>
              <w:rPr>
                <w:rFonts w:ascii="Arial Narrow" w:eastAsia="Arial Unicode MS" w:hAnsi="Arial Narrow" w:cs="Arial Unicode MS"/>
                <w:spacing w:val="20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lang w:val="de-DE"/>
              </w:rPr>
              <w:t>9. Juli 1962</w:t>
            </w:r>
          </w:p>
        </w:tc>
      </w:tr>
      <w:tr w:rsidR="00D031FA" w:rsidRPr="00504EFE">
        <w:tc>
          <w:tcPr>
            <w:tcW w:w="2376" w:type="dxa"/>
            <w:tcMar>
              <w:left w:w="28" w:type="dxa"/>
              <w:right w:w="28" w:type="dxa"/>
            </w:tcMar>
          </w:tcPr>
          <w:p w:rsidR="00D031FA" w:rsidRPr="00504EFE" w:rsidRDefault="00D031FA" w:rsidP="00FE1D2B">
            <w:pPr>
              <w:spacing w:after="80" w:line="280" w:lineRule="exact"/>
              <w:rPr>
                <w:rFonts w:ascii="Arial Narrow" w:eastAsia="Arial Unicode MS" w:hAnsi="Arial Narrow" w:cs="Arial Unicode MS"/>
                <w:spacing w:val="20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lang w:val="de-DE"/>
              </w:rPr>
              <w:t>Geburtsort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D031FA" w:rsidRPr="00504EFE" w:rsidRDefault="00D031FA" w:rsidP="00FE1D2B">
            <w:pPr>
              <w:spacing w:after="80" w:line="280" w:lineRule="exact"/>
              <w:rPr>
                <w:rFonts w:ascii="Arial Narrow" w:eastAsia="Arial Unicode MS" w:hAnsi="Arial Narrow" w:cs="Arial Unicode MS"/>
                <w:spacing w:val="20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lang w:val="de-DE"/>
              </w:rPr>
              <w:t>Köln</w:t>
            </w:r>
          </w:p>
        </w:tc>
      </w:tr>
      <w:tr w:rsidR="00D031FA" w:rsidRPr="00504EFE">
        <w:tc>
          <w:tcPr>
            <w:tcW w:w="2376" w:type="dxa"/>
            <w:tcMar>
              <w:left w:w="28" w:type="dxa"/>
              <w:right w:w="28" w:type="dxa"/>
            </w:tcMar>
          </w:tcPr>
          <w:p w:rsidR="00D031FA" w:rsidRPr="00504EFE" w:rsidRDefault="00D031FA" w:rsidP="00FE1D2B">
            <w:pPr>
              <w:spacing w:after="80" w:line="280" w:lineRule="exact"/>
              <w:rPr>
                <w:rFonts w:ascii="Arial Narrow" w:eastAsia="Arial Unicode MS" w:hAnsi="Arial Narrow" w:cs="Arial Unicode MS"/>
                <w:spacing w:val="20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lang w:val="de-DE"/>
              </w:rPr>
              <w:t>Staatsangehörigkeit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D031FA" w:rsidRPr="00504EFE" w:rsidRDefault="00D031FA" w:rsidP="00FE1D2B">
            <w:pPr>
              <w:spacing w:after="80" w:line="280" w:lineRule="exact"/>
              <w:rPr>
                <w:rFonts w:ascii="Arial Narrow" w:eastAsia="Arial Unicode MS" w:hAnsi="Arial Narrow" w:cs="Arial Unicode MS"/>
                <w:spacing w:val="20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lang w:val="de-DE"/>
              </w:rPr>
              <w:t>Deutsch, Ungarisch</w:t>
            </w:r>
          </w:p>
        </w:tc>
      </w:tr>
      <w:tr w:rsidR="00D031FA" w:rsidRPr="00504EFE">
        <w:tc>
          <w:tcPr>
            <w:tcW w:w="2376" w:type="dxa"/>
            <w:tcMar>
              <w:left w:w="28" w:type="dxa"/>
              <w:right w:w="28" w:type="dxa"/>
            </w:tcMar>
          </w:tcPr>
          <w:p w:rsidR="00D031FA" w:rsidRPr="00504EFE" w:rsidRDefault="00D031FA" w:rsidP="00FE1D2B">
            <w:pPr>
              <w:spacing w:after="80" w:line="280" w:lineRule="exact"/>
              <w:rPr>
                <w:rFonts w:ascii="Arial Narrow" w:eastAsia="Arial Unicode MS" w:hAnsi="Arial Narrow" w:cs="Arial Unicode MS"/>
                <w:spacing w:val="20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lang w:val="de-DE"/>
              </w:rPr>
              <w:t>Familienstand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:rsidR="00D031FA" w:rsidRPr="00504EFE" w:rsidRDefault="00D031FA" w:rsidP="00FE1D2B">
            <w:pPr>
              <w:spacing w:after="80" w:line="280" w:lineRule="exact"/>
              <w:rPr>
                <w:rFonts w:ascii="Arial Narrow" w:eastAsia="Arial Unicode MS" w:hAnsi="Arial Narrow" w:cs="Arial Unicode MS"/>
                <w:spacing w:val="20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lang w:val="de-DE"/>
              </w:rPr>
              <w:t>ledig</w:t>
            </w:r>
          </w:p>
        </w:tc>
      </w:tr>
    </w:tbl>
    <w:p w:rsidR="00D031FA" w:rsidRPr="00504EFE" w:rsidRDefault="00D031FA">
      <w:pPr>
        <w:rPr>
          <w:rFonts w:ascii="Arial Narrow" w:eastAsia="Arial Unicode MS" w:hAnsi="Arial Narrow" w:cs="Arial Unicode MS"/>
          <w:spacing w:val="20"/>
          <w:sz w:val="16"/>
          <w:lang w:val="de-DE"/>
        </w:rPr>
      </w:pPr>
    </w:p>
    <w:p w:rsidR="00D66D62" w:rsidRPr="00504EFE" w:rsidRDefault="00D031FA">
      <w:pPr>
        <w:rPr>
          <w:rFonts w:ascii="Arial Narrow" w:eastAsia="Arial Unicode MS" w:hAnsi="Arial Narrow" w:cs="Arial Unicode MS"/>
          <w:spacing w:val="20"/>
          <w:sz w:val="16"/>
          <w:szCs w:val="16"/>
          <w:lang w:val="de-DE"/>
        </w:rPr>
      </w:pPr>
      <w:r w:rsidRPr="00504EFE">
        <w:rPr>
          <w:rFonts w:ascii="Arial Narrow" w:eastAsia="Arial Unicode MS" w:hAnsi="Arial Narrow" w:cs="Arial Unicode MS"/>
          <w:spacing w:val="20"/>
          <w:lang w:val="de-DE"/>
        </w:rPr>
        <w:br w:type="page"/>
      </w:r>
    </w:p>
    <w:p w:rsidR="00AB55A1" w:rsidRPr="00504EFE" w:rsidRDefault="00AB55A1">
      <w:pPr>
        <w:rPr>
          <w:rFonts w:ascii="Arial Narrow" w:eastAsia="Arial Unicode MS" w:hAnsi="Arial Narrow" w:cs="Arial Unicode MS"/>
          <w:b/>
          <w:spacing w:val="20"/>
          <w:sz w:val="28"/>
          <w:szCs w:val="28"/>
          <w:lang w:val="de-DE"/>
        </w:rPr>
      </w:pPr>
      <w:r w:rsidRPr="00504EFE">
        <w:rPr>
          <w:rFonts w:ascii="Arial Narrow" w:eastAsia="Arial Unicode MS" w:hAnsi="Arial Narrow" w:cs="Arial Unicode MS"/>
          <w:b/>
          <w:spacing w:val="20"/>
          <w:sz w:val="28"/>
          <w:szCs w:val="28"/>
          <w:lang w:val="de-DE"/>
        </w:rPr>
        <w:t>Übersetzertätigkeit</w:t>
      </w:r>
    </w:p>
    <w:p w:rsidR="00AB55A1" w:rsidRPr="00504EFE" w:rsidRDefault="00AB55A1">
      <w:pPr>
        <w:rPr>
          <w:rFonts w:ascii="Arial Narrow" w:eastAsia="Arial Unicode MS" w:hAnsi="Arial Narrow" w:cs="Arial Unicode MS"/>
          <w:spacing w:val="20"/>
          <w:sz w:val="8"/>
          <w:szCs w:val="8"/>
          <w:lang w:val="de-D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7230"/>
      </w:tblGrid>
      <w:tr w:rsidR="00926E19" w:rsidRPr="00504EFE">
        <w:tc>
          <w:tcPr>
            <w:tcW w:w="2376" w:type="dxa"/>
            <w:tcMar>
              <w:left w:w="28" w:type="dxa"/>
              <w:right w:w="28" w:type="dxa"/>
            </w:tcMar>
          </w:tcPr>
          <w:p w:rsidR="00926E19" w:rsidRPr="00504EFE" w:rsidRDefault="00926E19" w:rsidP="00926E19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Dezember 2001–</w:t>
            </w: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926E19" w:rsidRPr="00504EFE" w:rsidRDefault="00926E19" w:rsidP="00926E19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Freie Übersetzerin</w:t>
            </w:r>
          </w:p>
          <w:p w:rsidR="007C3FDB" w:rsidRPr="00504EFE" w:rsidRDefault="007C3FDB" w:rsidP="00926E19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Sprachkombinationen: Deutsch – Ungarisch, Ungarisch – Deutsch, Englisch – Ungarisch, Englisch – Deutsch</w:t>
            </w:r>
          </w:p>
          <w:p w:rsidR="00EF1131" w:rsidRPr="00504EFE" w:rsidRDefault="00EF1131" w:rsidP="007C3FDB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Aufträge von Übersetzerbüros, Rechtsanwaltskanzleien, Firmen: Verträge, Protokolle, Firmendokumente, Bilanzen und Finanzberichte, Korrespondenz, Inhalte von Internetauftritten, Marketingtexte; technische Dokumente</w:t>
            </w:r>
          </w:p>
          <w:p w:rsidR="007C3FDB" w:rsidRPr="00504EFE" w:rsidRDefault="007C3FDB" w:rsidP="00EF1131">
            <w:pPr>
              <w:spacing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Wissenschaftliche Texte in verschiedenen Bereichen</w:t>
            </w:r>
          </w:p>
          <w:p w:rsidR="00EF1131" w:rsidRPr="00504EFE" w:rsidRDefault="00EF1131" w:rsidP="00CE18A9">
            <w:pPr>
              <w:spacing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Sachbücher, Kinder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noBreakHyphen/>
              <w:t xml:space="preserve"> und Jugendbücher</w:t>
            </w:r>
          </w:p>
        </w:tc>
      </w:tr>
      <w:tr w:rsidR="00B978A7" w:rsidRPr="00504EFE">
        <w:tc>
          <w:tcPr>
            <w:tcW w:w="2376" w:type="dxa"/>
            <w:tcMar>
              <w:left w:w="28" w:type="dxa"/>
              <w:right w:w="28" w:type="dxa"/>
            </w:tcMar>
          </w:tcPr>
          <w:p w:rsidR="00B978A7" w:rsidRPr="00504EFE" w:rsidRDefault="00B978A7" w:rsidP="000107B9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1999–</w:t>
            </w: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B978A7" w:rsidRPr="00504EFE" w:rsidRDefault="00B5335D" w:rsidP="00EF1131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Aufträge von Übersetzerbüros; Abhandlungen eines Forschungsprojekts der Akademie der Wissenschaften; Aufträge internationaler </w:t>
            </w:r>
            <w:r w:rsidR="00510210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Rechtsanwalts</w:t>
            </w:r>
            <w:r w:rsidR="00EF1131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kanzleien</w:t>
            </w:r>
            <w:r w:rsidR="005023C8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; juristische Texte, Protokolle und sonstige Geschäftsdokumente</w:t>
            </w:r>
          </w:p>
        </w:tc>
      </w:tr>
      <w:tr w:rsidR="00D031FA" w:rsidRPr="00504EFE">
        <w:tc>
          <w:tcPr>
            <w:tcW w:w="2376" w:type="dxa"/>
            <w:tcMar>
              <w:left w:w="28" w:type="dxa"/>
              <w:right w:w="28" w:type="dxa"/>
            </w:tcMar>
          </w:tcPr>
          <w:p w:rsidR="00D031FA" w:rsidRPr="00504EFE" w:rsidRDefault="00D031FA" w:rsidP="000107B9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1994</w:t>
            </w:r>
            <w:r w:rsidRPr="00504EFE">
              <w:rPr>
                <w:rFonts w:ascii="Arial Narrow" w:eastAsia="Arial Unicode MS" w:hAnsi="Arial Narrow" w:cs="Arial Unicode MS"/>
                <w:spacing w:val="20"/>
                <w:w w:val="80"/>
                <w:sz w:val="22"/>
                <w:szCs w:val="22"/>
                <w:lang w:val="de-DE"/>
              </w:rPr>
              <w:t>–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1999</w:t>
            </w: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D031FA" w:rsidRPr="00504EFE" w:rsidRDefault="00D031FA" w:rsidP="00504EFE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Regelmäßige Übersetzungen von Korrespondenz, Produktbeschreibungen, Projektbeschreibungen, strategischen Papieren, Verträ</w:t>
            </w:r>
            <w:r w:rsidR="005023C8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gen und Finanzberichten;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 Dolmetschen Ungarisch</w:t>
            </w:r>
            <w:r w:rsidR="00A80D97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 – 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Englisch, Englisch</w:t>
            </w:r>
            <w:r w:rsidR="00A80D97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 – 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Ungarisch, Ungarisch</w:t>
            </w:r>
            <w:r w:rsidR="00A80D97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 – 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Deutsch, Deutsch</w:t>
            </w:r>
            <w:r w:rsidR="00A80D97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 – 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Ungarisch bei der Kossuth Verlag AG</w:t>
            </w:r>
            <w:r w:rsidR="00946334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. Außerdem Übersetzung von Büchern sowie Business</w:t>
            </w:r>
            <w:r w:rsidR="00A80D97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noBreakHyphen/>
            </w:r>
            <w:r w:rsidR="00946334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 und juristischen Texten für verschiedene Auftraggeber</w:t>
            </w:r>
          </w:p>
        </w:tc>
      </w:tr>
      <w:tr w:rsidR="00D031FA" w:rsidRPr="00504EFE">
        <w:tc>
          <w:tcPr>
            <w:tcW w:w="2376" w:type="dxa"/>
            <w:tcMar>
              <w:left w:w="28" w:type="dxa"/>
              <w:right w:w="28" w:type="dxa"/>
            </w:tcMar>
          </w:tcPr>
          <w:p w:rsidR="00D031FA" w:rsidRPr="00504EFE" w:rsidRDefault="00D031FA" w:rsidP="00AA0008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1984</w:t>
            </w:r>
            <w:r w:rsidRPr="00504EFE">
              <w:rPr>
                <w:rFonts w:ascii="Arial Narrow" w:eastAsia="Arial Unicode MS" w:hAnsi="Arial Narrow" w:cs="Arial Unicode MS"/>
                <w:spacing w:val="20"/>
                <w:w w:val="80"/>
                <w:sz w:val="22"/>
                <w:szCs w:val="22"/>
                <w:lang w:val="de-DE"/>
              </w:rPr>
              <w:t>–</w:t>
            </w: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D031FA" w:rsidRPr="00504EFE" w:rsidRDefault="00D031FA" w:rsidP="00A80D97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Regelmäßige Übersetzungen in verschiedenen Bereichen von populärwissenschaftlichen und Kochbüchern über Business</w:t>
            </w:r>
            <w:r w:rsidR="00A80D97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noBreakHyphen/>
            </w:r>
            <w:r w:rsidR="00762D41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 und juristische T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exte bis zu wissenschaftlichen Abhandlungen, hauptsächlich vom Ungarischen ins Deutsche</w:t>
            </w:r>
          </w:p>
        </w:tc>
      </w:tr>
    </w:tbl>
    <w:p w:rsidR="00F55A6A" w:rsidRPr="00504EFE" w:rsidRDefault="00F55A6A" w:rsidP="005A0A58">
      <w:pPr>
        <w:pStyle w:val="Szvegtrzs"/>
        <w:rPr>
          <w:rFonts w:ascii="Arial Narrow" w:hAnsi="Arial Narrow"/>
          <w:b w:val="0"/>
          <w:bCs/>
          <w:spacing w:val="20"/>
          <w:sz w:val="16"/>
          <w:szCs w:val="16"/>
        </w:rPr>
      </w:pPr>
    </w:p>
    <w:p w:rsidR="005A0A58" w:rsidRPr="00504EFE" w:rsidRDefault="00D031FA">
      <w:pPr>
        <w:pStyle w:val="Szvegtrzs"/>
        <w:rPr>
          <w:rFonts w:ascii="Arial Narrow" w:hAnsi="Arial Narrow"/>
          <w:b w:val="0"/>
          <w:bCs/>
          <w:spacing w:val="20"/>
          <w:sz w:val="8"/>
        </w:rPr>
      </w:pPr>
      <w:r w:rsidRPr="00504EFE">
        <w:rPr>
          <w:rFonts w:ascii="Arial Narrow" w:hAnsi="Arial Narrow"/>
          <w:spacing w:val="20"/>
          <w:sz w:val="28"/>
        </w:rPr>
        <w:t>Sprachkenntnisse</w:t>
      </w:r>
      <w:r w:rsidRPr="00504EFE">
        <w:rPr>
          <w:rFonts w:ascii="Arial Narrow" w:hAnsi="Arial Narrow"/>
          <w:b w:val="0"/>
          <w:bCs/>
          <w:spacing w:val="20"/>
          <w:sz w:val="28"/>
        </w:rPr>
        <w:c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7230"/>
      </w:tblGrid>
      <w:tr w:rsidR="00D031FA" w:rsidRPr="00504EFE">
        <w:tc>
          <w:tcPr>
            <w:tcW w:w="2376" w:type="dxa"/>
            <w:tcMar>
              <w:left w:w="28" w:type="dxa"/>
              <w:right w:w="28" w:type="dxa"/>
            </w:tcMar>
          </w:tcPr>
          <w:p w:rsidR="00D031FA" w:rsidRPr="00504EFE" w:rsidRDefault="00D031FA" w:rsidP="00B11709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Deutsch</w:t>
            </w: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D031FA" w:rsidRPr="00504EFE" w:rsidRDefault="00D031FA" w:rsidP="00B11709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Muttersprache</w:t>
            </w:r>
          </w:p>
        </w:tc>
      </w:tr>
      <w:tr w:rsidR="00D031FA" w:rsidRPr="00504EFE">
        <w:tc>
          <w:tcPr>
            <w:tcW w:w="2376" w:type="dxa"/>
            <w:tcMar>
              <w:left w:w="28" w:type="dxa"/>
              <w:right w:w="28" w:type="dxa"/>
            </w:tcMar>
          </w:tcPr>
          <w:p w:rsidR="00D031FA" w:rsidRPr="00504EFE" w:rsidRDefault="00D031FA" w:rsidP="00B11709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Ungarisch</w:t>
            </w: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D031FA" w:rsidRPr="00504EFE" w:rsidRDefault="00D031FA" w:rsidP="00B11709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Muttersprache</w:t>
            </w:r>
          </w:p>
        </w:tc>
      </w:tr>
      <w:tr w:rsidR="00D031FA" w:rsidRPr="00504EFE">
        <w:tc>
          <w:tcPr>
            <w:tcW w:w="2376" w:type="dxa"/>
            <w:tcMar>
              <w:left w:w="28" w:type="dxa"/>
              <w:right w:w="28" w:type="dxa"/>
            </w:tcMar>
          </w:tcPr>
          <w:p w:rsidR="00D031FA" w:rsidRPr="00504EFE" w:rsidRDefault="00D031FA" w:rsidP="00C75557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Englisch</w:t>
            </w: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D031FA" w:rsidRPr="00504EFE" w:rsidRDefault="00D031FA" w:rsidP="00C75557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fließend in Wort und Schrift; Arbeitssprache bei der Britischen Botschaft</w:t>
            </w:r>
            <w:r w:rsidR="00456422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; einjähriger Aufenthalt in Vancouver (Kanada) mit Besuch der </w:t>
            </w:r>
            <w:r w:rsidR="00456422" w:rsidRPr="00CE18A9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en-US"/>
              </w:rPr>
              <w:t>High School</w:t>
            </w:r>
          </w:p>
        </w:tc>
      </w:tr>
      <w:tr w:rsidR="00D031FA" w:rsidRPr="00504EFE">
        <w:tc>
          <w:tcPr>
            <w:tcW w:w="2376" w:type="dxa"/>
            <w:tcMar>
              <w:left w:w="28" w:type="dxa"/>
              <w:right w:w="28" w:type="dxa"/>
            </w:tcMar>
          </w:tcPr>
          <w:p w:rsidR="00D031FA" w:rsidRPr="00504EFE" w:rsidRDefault="00D031FA" w:rsidP="00C75557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Französisch</w:t>
            </w: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D031FA" w:rsidRPr="00504EFE" w:rsidRDefault="00D031FA" w:rsidP="00C75557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Grundkenntnisse</w:t>
            </w:r>
          </w:p>
        </w:tc>
      </w:tr>
      <w:tr w:rsidR="00D031FA" w:rsidRPr="00504EFE">
        <w:tc>
          <w:tcPr>
            <w:tcW w:w="2376" w:type="dxa"/>
            <w:tcMar>
              <w:left w:w="28" w:type="dxa"/>
              <w:right w:w="28" w:type="dxa"/>
            </w:tcMar>
          </w:tcPr>
          <w:p w:rsidR="00D031FA" w:rsidRPr="00504EFE" w:rsidRDefault="00D031FA" w:rsidP="00C75557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Latein</w:t>
            </w: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D031FA" w:rsidRPr="00504EFE" w:rsidRDefault="00D031FA" w:rsidP="00C75557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Großes Latinum</w:t>
            </w:r>
          </w:p>
        </w:tc>
      </w:tr>
    </w:tbl>
    <w:p w:rsidR="00D031FA" w:rsidRPr="00504EFE" w:rsidRDefault="00D031FA">
      <w:pPr>
        <w:rPr>
          <w:rFonts w:ascii="Arial Narrow" w:eastAsia="Arial Unicode MS" w:hAnsi="Arial Narrow" w:cs="Arial Unicode MS"/>
          <w:spacing w:val="20"/>
          <w:sz w:val="16"/>
          <w:lang w:val="de-DE"/>
        </w:rPr>
      </w:pPr>
    </w:p>
    <w:p w:rsidR="00B978A7" w:rsidRPr="00504EFE" w:rsidRDefault="00B978A7">
      <w:pPr>
        <w:rPr>
          <w:rFonts w:ascii="Arial Narrow" w:eastAsia="Arial Unicode MS" w:hAnsi="Arial Narrow" w:cs="Arial Unicode MS"/>
          <w:spacing w:val="20"/>
          <w:sz w:val="16"/>
          <w:lang w:val="de-DE"/>
        </w:rPr>
      </w:pPr>
      <w:r w:rsidRPr="00504EFE">
        <w:rPr>
          <w:rFonts w:ascii="Arial Narrow" w:eastAsia="Arial Unicode MS" w:hAnsi="Arial Narrow" w:cs="Arial Unicode MS"/>
          <w:spacing w:val="20"/>
          <w:sz w:val="16"/>
          <w:lang w:val="de-DE"/>
        </w:rPr>
        <w:br w:type="page"/>
      </w:r>
    </w:p>
    <w:p w:rsidR="004E4AAF" w:rsidRPr="00504EFE" w:rsidRDefault="004E4AAF" w:rsidP="004E4AAF">
      <w:pPr>
        <w:rPr>
          <w:rFonts w:ascii="Arial Narrow" w:eastAsia="Arial Unicode MS" w:hAnsi="Arial Narrow" w:cs="Arial Unicode MS"/>
          <w:b/>
          <w:bCs/>
          <w:spacing w:val="20"/>
          <w:sz w:val="28"/>
          <w:lang w:val="de-DE"/>
        </w:rPr>
      </w:pPr>
      <w:r w:rsidRPr="00504EFE">
        <w:rPr>
          <w:rFonts w:ascii="Arial Narrow" w:eastAsia="Arial Unicode MS" w:hAnsi="Arial Narrow" w:cs="Arial Unicode MS"/>
          <w:b/>
          <w:bCs/>
          <w:spacing w:val="20"/>
          <w:sz w:val="28"/>
          <w:lang w:val="de-DE"/>
        </w:rPr>
        <w:t>Anstellungen</w:t>
      </w:r>
    </w:p>
    <w:p w:rsidR="004E4AAF" w:rsidRPr="00504EFE" w:rsidRDefault="004E4AAF" w:rsidP="004E4AAF">
      <w:pPr>
        <w:rPr>
          <w:rFonts w:ascii="Arial Narrow" w:eastAsia="Arial Unicode MS" w:hAnsi="Arial Narrow" w:cs="Arial Unicode MS"/>
          <w:spacing w:val="20"/>
          <w:sz w:val="8"/>
          <w:lang w:val="de-D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7230"/>
      </w:tblGrid>
      <w:tr w:rsidR="004E4AAF" w:rsidRPr="00504EFE" w:rsidTr="00F352CA">
        <w:tc>
          <w:tcPr>
            <w:tcW w:w="2376" w:type="dxa"/>
            <w:tcMar>
              <w:left w:w="28" w:type="dxa"/>
              <w:right w:w="28" w:type="dxa"/>
            </w:tcMar>
          </w:tcPr>
          <w:p w:rsidR="004E4AAF" w:rsidRPr="00504EFE" w:rsidRDefault="004E4AAF" w:rsidP="00F352CA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September 1999</w:t>
            </w:r>
            <w:r w:rsidR="00BE0B36">
              <w:rPr>
                <w:rFonts w:ascii="Arial Narrow" w:eastAsia="Arial Unicode MS" w:hAnsi="Arial Narrow" w:cs="Arial Unicode MS"/>
                <w:spacing w:val="20"/>
                <w:w w:val="80"/>
                <w:sz w:val="22"/>
                <w:szCs w:val="22"/>
                <w:lang w:val="de-DE"/>
              </w:rPr>
              <w:t>–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November 2001</w:t>
            </w: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4E4AAF" w:rsidRPr="00504EFE" w:rsidRDefault="004E4AAF" w:rsidP="00F352CA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Handelsbeauftragte (</w:t>
            </w:r>
            <w:r w:rsidRPr="00CE18A9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en-GB"/>
              </w:rPr>
              <w:t>Trade Development Adviser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), Handelsabteilung der Britischen Botschaft Budapest:</w:t>
            </w:r>
          </w:p>
          <w:p w:rsidR="004E4AAF" w:rsidRPr="00504EFE" w:rsidRDefault="004E4AAF" w:rsidP="00F352CA">
            <w:pPr>
              <w:spacing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Förderung von Handel und Investitionen zwischen Großbritannien und Ungarn in den Sektoren Haushaltsprodukte, Textilien und Bekleidung, Bekleidungseinzelhandel, Druckereien, Verlagswesen und Papier</w:t>
            </w:r>
            <w:r w:rsidR="00043AE7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 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mittels Kontakten mit ungarischen Firmen, Ministerien und anderen Organisationen, Erstellung von Marktanalysen für britische Firmen sowie Briefing britischer Geschäftsleute.</w:t>
            </w:r>
          </w:p>
          <w:p w:rsidR="004E4AAF" w:rsidRPr="00504EFE" w:rsidRDefault="004E4AAF" w:rsidP="00F352CA">
            <w:pPr>
              <w:spacing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Erfolgreiche Organisation mehrerer groß angelegter Veranstaltungen, von Besuchen britischer Handelsdelegationen in Ungarn.</w:t>
            </w:r>
          </w:p>
          <w:p w:rsidR="004E4AAF" w:rsidRPr="00504EFE" w:rsidRDefault="004E4AAF" w:rsidP="00F352CA">
            <w:pPr>
              <w:spacing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Verantwortlich für eine Handelsassistentin.</w:t>
            </w:r>
          </w:p>
        </w:tc>
      </w:tr>
      <w:tr w:rsidR="004E4AAF" w:rsidRPr="00504EFE" w:rsidTr="00F352CA">
        <w:tc>
          <w:tcPr>
            <w:tcW w:w="2376" w:type="dxa"/>
            <w:tcMar>
              <w:left w:w="28" w:type="dxa"/>
              <w:right w:w="28" w:type="dxa"/>
            </w:tcMar>
          </w:tcPr>
          <w:p w:rsidR="004E4AAF" w:rsidRPr="00504EFE" w:rsidRDefault="004E4AAF" w:rsidP="00F352CA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November 1996</w:t>
            </w:r>
            <w:r w:rsidRPr="00504EFE">
              <w:rPr>
                <w:rFonts w:ascii="Arial Narrow" w:eastAsia="Arial Unicode MS" w:hAnsi="Arial Narrow" w:cs="Arial Unicode MS"/>
                <w:spacing w:val="20"/>
                <w:w w:val="80"/>
                <w:sz w:val="22"/>
                <w:szCs w:val="22"/>
                <w:lang w:val="de-DE"/>
              </w:rPr>
              <w:t>–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August 1999</w:t>
            </w: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4E4AAF" w:rsidRPr="00504EFE" w:rsidRDefault="004E4AAF" w:rsidP="00F352CA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Internationale Abteilung der Kossuth Verlag AG (vormals Kossuth Verlag und Handels-GmbH):</w:t>
            </w:r>
          </w:p>
          <w:p w:rsidR="004E4AAF" w:rsidRPr="00504EFE" w:rsidRDefault="004E4AAF" w:rsidP="00A80D97">
            <w:pPr>
              <w:spacing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Internationale Kontakte aller Art (auch auf Verlagsniveau), einschließlich Organisation der Teilnahme, sowie Teilnahme an Fachmessen, Verhandeln und Ausarbeiten von Verträgen, Marketing</w:t>
            </w:r>
            <w:r w:rsidR="00A80D97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noBreakHyphen/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 und PR-Tätigkeit samt Erstellung der entsprechenden Materialien</w:t>
            </w:r>
          </w:p>
        </w:tc>
      </w:tr>
      <w:tr w:rsidR="004E4AAF" w:rsidRPr="00504EFE" w:rsidTr="00F352CA">
        <w:tc>
          <w:tcPr>
            <w:tcW w:w="2376" w:type="dxa"/>
            <w:tcMar>
              <w:left w:w="28" w:type="dxa"/>
              <w:right w:w="28" w:type="dxa"/>
            </w:tcMar>
          </w:tcPr>
          <w:p w:rsidR="004E4AAF" w:rsidRPr="00504EFE" w:rsidRDefault="004E4AAF" w:rsidP="00F352CA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Juni 1995</w:t>
            </w:r>
            <w:r w:rsidRPr="00504EFE">
              <w:rPr>
                <w:rFonts w:ascii="Arial Narrow" w:eastAsia="Arial Unicode MS" w:hAnsi="Arial Narrow" w:cs="Arial Unicode MS"/>
                <w:spacing w:val="20"/>
                <w:w w:val="80"/>
                <w:sz w:val="22"/>
                <w:szCs w:val="22"/>
                <w:lang w:val="de-DE"/>
              </w:rPr>
              <w:t>–</w:t>
            </w:r>
            <w:r w:rsidRPr="00504EFE">
              <w:rPr>
                <w:rFonts w:ascii="Arial Narrow" w:eastAsia="Arial Unicode MS" w:hAnsi="Arial Narrow" w:cs="Arial Unicode MS"/>
                <w:spacing w:val="20"/>
                <w:w w:val="80"/>
                <w:sz w:val="22"/>
                <w:szCs w:val="22"/>
                <w:lang w:val="de-DE"/>
              </w:rPr>
              <w:br/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Oktober 1996</w:t>
            </w: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4E4AAF" w:rsidRPr="00504EFE" w:rsidRDefault="004E4AAF" w:rsidP="00F352CA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Leiterin der Multimediaabteilung der Kossuth Verlag und Handels-GmbH:</w:t>
            </w:r>
          </w:p>
          <w:p w:rsidR="004E4AAF" w:rsidRPr="00504EFE" w:rsidRDefault="004E4AAF" w:rsidP="00F352CA">
            <w:pPr>
              <w:spacing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Koordination der Lokalisierung und Entwicklung von CD-ROM-Publikationen, außerdem die spätere Tätigkeit in der Internationalen Abteilung</w:t>
            </w:r>
          </w:p>
        </w:tc>
      </w:tr>
      <w:tr w:rsidR="004E4AAF" w:rsidRPr="00504EFE" w:rsidTr="00F352CA">
        <w:tc>
          <w:tcPr>
            <w:tcW w:w="2376" w:type="dxa"/>
            <w:tcMar>
              <w:left w:w="28" w:type="dxa"/>
              <w:right w:w="28" w:type="dxa"/>
            </w:tcMar>
          </w:tcPr>
          <w:p w:rsidR="004E4AAF" w:rsidRPr="00504EFE" w:rsidRDefault="004E4AAF" w:rsidP="00F352CA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Juli 1994</w:t>
            </w:r>
            <w:r w:rsidRPr="00504EFE">
              <w:rPr>
                <w:rFonts w:ascii="Arial Narrow" w:eastAsia="Arial Unicode MS" w:hAnsi="Arial Narrow" w:cs="Arial Unicode MS"/>
                <w:spacing w:val="20"/>
                <w:w w:val="80"/>
                <w:sz w:val="22"/>
                <w:szCs w:val="22"/>
                <w:lang w:val="de-DE"/>
              </w:rPr>
              <w:t>–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Mai 1995</w:t>
            </w: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4E4AAF" w:rsidRPr="00504EFE" w:rsidRDefault="004E4AAF" w:rsidP="00F352CA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CD-ROM-Projekt-Managerin der Kossuth Verlag und Handels-GmbH:</w:t>
            </w:r>
          </w:p>
          <w:p w:rsidR="004E4AAF" w:rsidRPr="00504EFE" w:rsidRDefault="004E4AAF" w:rsidP="00F352CA">
            <w:pPr>
              <w:spacing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Import fremdsprachiger CD-ROM-Publikationen für den Vertrieb im firmeneigenen Buchhandelsnetz, außerdem einige Elemente der späteren Tätigkeit in der Internationalen Abteilung</w:t>
            </w:r>
          </w:p>
        </w:tc>
      </w:tr>
      <w:tr w:rsidR="004E4AAF" w:rsidRPr="00504EFE" w:rsidTr="00F352CA">
        <w:tc>
          <w:tcPr>
            <w:tcW w:w="2376" w:type="dxa"/>
            <w:tcMar>
              <w:left w:w="28" w:type="dxa"/>
              <w:right w:w="28" w:type="dxa"/>
            </w:tcMar>
          </w:tcPr>
          <w:p w:rsidR="004E4AAF" w:rsidRPr="00504EFE" w:rsidRDefault="004E4AAF" w:rsidP="00F352CA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August 1993</w:t>
            </w:r>
            <w:r w:rsidRPr="00504EFE">
              <w:rPr>
                <w:rFonts w:ascii="Arial Narrow" w:eastAsia="Arial Unicode MS" w:hAnsi="Arial Narrow" w:cs="Arial Unicode MS"/>
                <w:spacing w:val="20"/>
                <w:w w:val="80"/>
                <w:sz w:val="22"/>
                <w:szCs w:val="22"/>
                <w:lang w:val="de-DE"/>
              </w:rPr>
              <w:t>–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November 1994</w:t>
            </w: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4E4AAF" w:rsidRPr="00504EFE" w:rsidRDefault="004E4AAF" w:rsidP="00F352CA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Assistentin für das Budapest </w:t>
            </w:r>
            <w:r w:rsidRPr="00043AE7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en-GB"/>
              </w:rPr>
              <w:t>International Book Festival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, organisiert von der Vereinigung der Ungarischen Buchverlage und Vertriebsunternehmen</w:t>
            </w:r>
          </w:p>
        </w:tc>
      </w:tr>
      <w:tr w:rsidR="004E4AAF" w:rsidRPr="00504EFE" w:rsidTr="00F352CA">
        <w:tc>
          <w:tcPr>
            <w:tcW w:w="2376" w:type="dxa"/>
            <w:tcMar>
              <w:left w:w="28" w:type="dxa"/>
              <w:right w:w="28" w:type="dxa"/>
            </w:tcMar>
          </w:tcPr>
          <w:p w:rsidR="004E4AAF" w:rsidRPr="00504EFE" w:rsidRDefault="004E4AAF" w:rsidP="00F352CA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September 1989</w:t>
            </w:r>
            <w:r w:rsidRPr="00504EFE">
              <w:rPr>
                <w:rFonts w:ascii="Arial Narrow" w:eastAsia="Arial Unicode MS" w:hAnsi="Arial Narrow" w:cs="Arial Unicode MS"/>
                <w:spacing w:val="20"/>
                <w:w w:val="80"/>
                <w:sz w:val="22"/>
                <w:szCs w:val="22"/>
                <w:lang w:val="de-DE"/>
              </w:rPr>
              <w:t>–</w:t>
            </w:r>
            <w:r w:rsidR="00BE0B36">
              <w:rPr>
                <w:rFonts w:ascii="Arial Narrow" w:eastAsia="Arial Unicode MS" w:hAnsi="Arial Narrow" w:cs="Arial Unicode MS"/>
                <w:spacing w:val="20"/>
                <w:w w:val="80"/>
                <w:sz w:val="22"/>
                <w:szCs w:val="22"/>
                <w:lang w:val="de-DE"/>
              </w:rPr>
              <w:br/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Juni 1994</w:t>
            </w: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4E4AAF" w:rsidRPr="00504EFE" w:rsidRDefault="004E4AAF" w:rsidP="00F352CA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Lektorin für deutsche Bücher in der Fremdsprachlichen Abteilung der Corvina Verlag GmbH</w:t>
            </w:r>
          </w:p>
        </w:tc>
      </w:tr>
    </w:tbl>
    <w:p w:rsidR="004E4AAF" w:rsidRPr="00504EFE" w:rsidRDefault="004E4AAF">
      <w:pPr>
        <w:rPr>
          <w:rFonts w:ascii="Arial Narrow" w:eastAsia="Arial Unicode MS" w:hAnsi="Arial Narrow" w:cs="Arial Unicode MS"/>
          <w:spacing w:val="20"/>
          <w:sz w:val="16"/>
          <w:lang w:val="de-DE"/>
        </w:rPr>
      </w:pPr>
    </w:p>
    <w:p w:rsidR="004E4AAF" w:rsidRPr="00504EFE" w:rsidRDefault="004E4AAF" w:rsidP="004E4AAF">
      <w:pPr>
        <w:rPr>
          <w:rFonts w:ascii="Arial Narrow" w:eastAsia="Arial Unicode MS" w:hAnsi="Arial Narrow" w:cs="Arial Unicode MS"/>
          <w:spacing w:val="20"/>
          <w:sz w:val="8"/>
          <w:lang w:val="de-DE"/>
        </w:rPr>
      </w:pPr>
      <w:r w:rsidRPr="00504EFE">
        <w:rPr>
          <w:rFonts w:ascii="Arial Narrow" w:eastAsia="Arial Unicode MS" w:hAnsi="Arial Narrow" w:cs="Arial Unicode MS"/>
          <w:b/>
          <w:spacing w:val="20"/>
          <w:sz w:val="28"/>
          <w:lang w:val="de-DE"/>
        </w:rPr>
        <w:t>Sonstige Fertigkeiten</w:t>
      </w:r>
      <w:r w:rsidRPr="00504EFE">
        <w:rPr>
          <w:rFonts w:ascii="Arial Narrow" w:eastAsia="Arial Unicode MS" w:hAnsi="Arial Narrow" w:cs="Arial Unicode MS"/>
          <w:b/>
          <w:spacing w:val="20"/>
          <w:sz w:val="28"/>
          <w:lang w:val="de-DE"/>
        </w:rPr>
        <w:c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7230"/>
      </w:tblGrid>
      <w:tr w:rsidR="004E4AAF" w:rsidRPr="00504EFE" w:rsidTr="00F352CA">
        <w:tc>
          <w:tcPr>
            <w:tcW w:w="2376" w:type="dxa"/>
            <w:tcMar>
              <w:left w:w="28" w:type="dxa"/>
              <w:right w:w="28" w:type="dxa"/>
            </w:tcMar>
          </w:tcPr>
          <w:p w:rsidR="004E4AAF" w:rsidRPr="00504EFE" w:rsidRDefault="004E4AAF" w:rsidP="00F352CA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4E4AAF" w:rsidRPr="00504EFE" w:rsidRDefault="004E4AAF" w:rsidP="00F352CA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Führungserfahrung</w:t>
            </w:r>
          </w:p>
        </w:tc>
      </w:tr>
      <w:tr w:rsidR="004E4AAF" w:rsidRPr="00504EFE" w:rsidTr="00F352CA">
        <w:tc>
          <w:tcPr>
            <w:tcW w:w="2376" w:type="dxa"/>
            <w:tcMar>
              <w:left w:w="28" w:type="dxa"/>
              <w:right w:w="28" w:type="dxa"/>
            </w:tcMar>
          </w:tcPr>
          <w:p w:rsidR="004E4AAF" w:rsidRPr="00504EFE" w:rsidRDefault="004E4AAF" w:rsidP="00F352CA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4E4AAF" w:rsidRPr="00504EFE" w:rsidRDefault="004E4AAF" w:rsidP="00F352CA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Org</w:t>
            </w:r>
            <w:r w:rsidR="00043AE7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anisationstalent und gutes Time-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Management</w:t>
            </w:r>
          </w:p>
        </w:tc>
      </w:tr>
      <w:tr w:rsidR="004E4AAF" w:rsidRPr="00504EFE" w:rsidTr="00F352CA">
        <w:tc>
          <w:tcPr>
            <w:tcW w:w="2376" w:type="dxa"/>
            <w:tcMar>
              <w:left w:w="28" w:type="dxa"/>
              <w:right w:w="28" w:type="dxa"/>
            </w:tcMar>
          </w:tcPr>
          <w:p w:rsidR="004E4AAF" w:rsidRPr="00504EFE" w:rsidRDefault="004E4AAF" w:rsidP="00F352CA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4E4AAF" w:rsidRPr="00504EFE" w:rsidRDefault="004E4AAF" w:rsidP="00F352CA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Kommunikativ mit Vermittlerfähigkeiten</w:t>
            </w:r>
          </w:p>
        </w:tc>
      </w:tr>
      <w:tr w:rsidR="004E4AAF" w:rsidRPr="00504EFE" w:rsidTr="00F352CA">
        <w:tc>
          <w:tcPr>
            <w:tcW w:w="2376" w:type="dxa"/>
            <w:tcMar>
              <w:left w:w="28" w:type="dxa"/>
              <w:right w:w="28" w:type="dxa"/>
            </w:tcMar>
          </w:tcPr>
          <w:p w:rsidR="004E4AAF" w:rsidRPr="00504EFE" w:rsidRDefault="004E4AAF" w:rsidP="00F352CA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4E4AAF" w:rsidRPr="00504EFE" w:rsidRDefault="004E4AAF" w:rsidP="00F352CA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PC (Word, Excel, PowerPoint, Internet)</w:t>
            </w:r>
          </w:p>
        </w:tc>
      </w:tr>
    </w:tbl>
    <w:p w:rsidR="004E4AAF" w:rsidRPr="00504EFE" w:rsidRDefault="004E4AAF">
      <w:pPr>
        <w:rPr>
          <w:rFonts w:ascii="Arial Narrow" w:eastAsia="Arial Unicode MS" w:hAnsi="Arial Narrow" w:cs="Arial Unicode MS"/>
          <w:spacing w:val="20"/>
          <w:sz w:val="16"/>
          <w:lang w:val="de-DE"/>
        </w:rPr>
      </w:pPr>
    </w:p>
    <w:p w:rsidR="004E4AAF" w:rsidRPr="00504EFE" w:rsidRDefault="004E4AAF">
      <w:pPr>
        <w:rPr>
          <w:rFonts w:ascii="Arial Narrow" w:eastAsia="Arial Unicode MS" w:hAnsi="Arial Narrow" w:cs="Arial Unicode MS"/>
          <w:spacing w:val="20"/>
          <w:sz w:val="16"/>
          <w:lang w:val="de-DE"/>
        </w:rPr>
      </w:pPr>
      <w:r w:rsidRPr="00504EFE">
        <w:rPr>
          <w:rFonts w:ascii="Arial Narrow" w:eastAsia="Arial Unicode MS" w:hAnsi="Arial Narrow" w:cs="Arial Unicode MS"/>
          <w:spacing w:val="20"/>
          <w:sz w:val="16"/>
          <w:lang w:val="de-DE"/>
        </w:rPr>
        <w:br w:type="page"/>
      </w:r>
    </w:p>
    <w:p w:rsidR="00D031FA" w:rsidRPr="00504EFE" w:rsidRDefault="00D031FA" w:rsidP="00B229C8">
      <w:pPr>
        <w:pStyle w:val="Cmsor5"/>
        <w:keepNext w:val="0"/>
        <w:rPr>
          <w:rFonts w:ascii="Arial Narrow" w:hAnsi="Arial Narrow"/>
          <w:spacing w:val="20"/>
        </w:rPr>
      </w:pPr>
      <w:r w:rsidRPr="00504EFE">
        <w:rPr>
          <w:rFonts w:ascii="Arial Narrow" w:hAnsi="Arial Narrow"/>
          <w:spacing w:val="20"/>
        </w:rPr>
        <w:t>Ausbildung</w:t>
      </w:r>
      <w:r w:rsidR="005025CE" w:rsidRPr="00504EFE">
        <w:rPr>
          <w:rFonts w:ascii="Arial Narrow" w:hAnsi="Arial Narrow"/>
          <w:spacing w:val="20"/>
        </w:rPr>
        <w:t xml:space="preserve"> und Qualifikationen</w:t>
      </w:r>
      <w:bookmarkStart w:id="0" w:name="_GoBack"/>
      <w:bookmarkEnd w:id="0"/>
    </w:p>
    <w:p w:rsidR="00D031FA" w:rsidRPr="00504EFE" w:rsidRDefault="00D031FA">
      <w:pPr>
        <w:rPr>
          <w:rFonts w:ascii="Arial Narrow" w:eastAsia="Arial Unicode MS" w:hAnsi="Arial Narrow" w:cs="Arial Unicode MS"/>
          <w:spacing w:val="20"/>
          <w:sz w:val="8"/>
          <w:lang w:val="de-DE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2376"/>
        <w:gridCol w:w="7230"/>
      </w:tblGrid>
      <w:tr w:rsidR="00D54D3A" w:rsidRPr="00504EFE">
        <w:tc>
          <w:tcPr>
            <w:tcW w:w="2376" w:type="dxa"/>
            <w:tcMar>
              <w:left w:w="28" w:type="dxa"/>
              <w:right w:w="28" w:type="dxa"/>
            </w:tcMar>
          </w:tcPr>
          <w:p w:rsidR="00D54D3A" w:rsidRPr="00504EFE" w:rsidRDefault="00D54D3A" w:rsidP="00FB3455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Mai 2012</w:t>
            </w:r>
          </w:p>
        </w:tc>
        <w:tc>
          <w:tcPr>
            <w:tcW w:w="7230" w:type="dxa"/>
          </w:tcPr>
          <w:p w:rsidR="00D54D3A" w:rsidRPr="00504EFE" w:rsidRDefault="00D54D3A" w:rsidP="005025CE">
            <w:pPr>
              <w:pStyle w:val="lfej"/>
              <w:tabs>
                <w:tab w:val="clear" w:pos="4703"/>
                <w:tab w:val="clear" w:pos="9406"/>
              </w:tabs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„Qualifizierte Fachübersetzer-Lektorin Deutsch – Ungarisch, Ungarisch – Deutsch, Fachrichtung Wirtschaft“ am Institut für Übersetzer</w:t>
            </w:r>
            <w:r w:rsidR="005025CE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noBreakHyphen/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 und Dolmetscherausbildung der Philosophischen Fakultät der Loránd-Eötvös-Universität Budapest; Note:</w:t>
            </w:r>
            <w:r w:rsidR="00BD17A4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 bestanden</w:t>
            </w:r>
          </w:p>
        </w:tc>
      </w:tr>
    </w:tbl>
    <w:p w:rsidR="00D54D3A" w:rsidRPr="00504EFE" w:rsidRDefault="00D54D3A">
      <w:pPr>
        <w:rPr>
          <w:spacing w:val="20"/>
          <w:sz w:val="8"/>
          <w:szCs w:val="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2376"/>
        <w:gridCol w:w="7230"/>
      </w:tblGrid>
      <w:tr w:rsidR="00DC1E94" w:rsidRPr="00504EFE">
        <w:tc>
          <w:tcPr>
            <w:tcW w:w="2376" w:type="dxa"/>
            <w:tcMar>
              <w:left w:w="28" w:type="dxa"/>
              <w:right w:w="28" w:type="dxa"/>
            </w:tcMar>
          </w:tcPr>
          <w:p w:rsidR="00DC1E94" w:rsidRPr="00504EFE" w:rsidRDefault="00DC1E94" w:rsidP="00FB3455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September 2003</w:t>
            </w:r>
            <w:r w:rsidR="005025CE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–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br/>
              <w:t>April 2004</w:t>
            </w:r>
          </w:p>
        </w:tc>
        <w:tc>
          <w:tcPr>
            <w:tcW w:w="7230" w:type="dxa"/>
          </w:tcPr>
          <w:p w:rsidR="00DC1E94" w:rsidRPr="00504EFE" w:rsidRDefault="0096059A" w:rsidP="005025CE">
            <w:pPr>
              <w:pStyle w:val="lfej"/>
              <w:tabs>
                <w:tab w:val="clear" w:pos="4703"/>
                <w:tab w:val="clear" w:pos="9406"/>
              </w:tabs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„Qualifizierte </w:t>
            </w:r>
            <w:r w:rsidR="00A80D97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EU-</w:t>
            </w:r>
            <w:r w:rsidR="00DC1E94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Unternehmerin und </w:t>
            </w:r>
            <w:r w:rsidR="005025CE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noBreakHyphen/>
            </w:r>
            <w:r w:rsidR="00DC1E94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Beraterin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“</w:t>
            </w:r>
            <w:r w:rsidR="00DC1E94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, Qualifikation bei der Budapester Industrie</w:t>
            </w:r>
            <w:r w:rsidR="00DC1E94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noBreakHyphen/>
              <w:t xml:space="preserve"> und Handelskammer</w:t>
            </w:r>
          </w:p>
        </w:tc>
      </w:tr>
    </w:tbl>
    <w:p w:rsidR="00DC1E94" w:rsidRPr="00504EFE" w:rsidRDefault="00DC1E94">
      <w:pPr>
        <w:rPr>
          <w:rFonts w:ascii="Arial Narrow" w:eastAsia="Arial Unicode MS" w:hAnsi="Arial Narrow" w:cs="Arial Unicode MS"/>
          <w:spacing w:val="20"/>
          <w:sz w:val="8"/>
          <w:szCs w:val="8"/>
          <w:lang w:val="de-D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7230"/>
      </w:tblGrid>
      <w:tr w:rsidR="00D031FA" w:rsidRPr="00504EFE">
        <w:tc>
          <w:tcPr>
            <w:tcW w:w="2376" w:type="dxa"/>
            <w:tcMar>
              <w:left w:w="28" w:type="dxa"/>
              <w:right w:w="28" w:type="dxa"/>
            </w:tcMar>
          </w:tcPr>
          <w:p w:rsidR="00D031FA" w:rsidRPr="00504EFE" w:rsidRDefault="00D031FA" w:rsidP="005025CE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März</w:t>
            </w:r>
            <w:r w:rsidR="00271EDF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–Dezember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 2002</w:t>
            </w: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D031FA" w:rsidRPr="00504EFE" w:rsidRDefault="0096059A" w:rsidP="005025CE">
            <w:pPr>
              <w:pStyle w:val="lfej"/>
              <w:tabs>
                <w:tab w:val="clear" w:pos="4703"/>
                <w:tab w:val="clear" w:pos="9406"/>
              </w:tabs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„M</w:t>
            </w:r>
            <w:r w:rsidR="00D031FA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arketing</w:t>
            </w:r>
            <w:r w:rsidR="005025CE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noBreakHyphen/>
            </w:r>
            <w:r w:rsidR="00D031FA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 und Werbemanager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“</w:t>
            </w:r>
            <w:r w:rsidR="00307569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 staatlich anerkannte Qualifikation </w:t>
            </w:r>
            <w:r w:rsidR="00D031FA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im Oktáv-Fortbildungszentrum (Budapest)</w:t>
            </w:r>
            <w:r w:rsidR="00307569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; Note</w:t>
            </w:r>
            <w:r w:rsidR="00D031FA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:</w:t>
            </w:r>
            <w:r w:rsidR="009A5E42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 </w:t>
            </w:r>
            <w:r w:rsidR="00307569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gut</w:t>
            </w:r>
          </w:p>
        </w:tc>
      </w:tr>
    </w:tbl>
    <w:p w:rsidR="00D031FA" w:rsidRPr="00504EFE" w:rsidRDefault="00D031FA">
      <w:pPr>
        <w:rPr>
          <w:rFonts w:ascii="Arial Narrow" w:eastAsia="Arial Unicode MS" w:hAnsi="Arial Narrow" w:cs="Arial Unicode MS"/>
          <w:spacing w:val="20"/>
          <w:sz w:val="8"/>
          <w:lang w:val="de-D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7230"/>
      </w:tblGrid>
      <w:tr w:rsidR="00D031FA" w:rsidRPr="00504EFE">
        <w:tc>
          <w:tcPr>
            <w:tcW w:w="2376" w:type="dxa"/>
            <w:tcMar>
              <w:left w:w="28" w:type="dxa"/>
              <w:right w:w="28" w:type="dxa"/>
            </w:tcMar>
          </w:tcPr>
          <w:p w:rsidR="00D031FA" w:rsidRPr="00504EFE" w:rsidRDefault="00D031FA" w:rsidP="009A6562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Juni 2002</w:t>
            </w: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D031FA" w:rsidRPr="00504EFE" w:rsidRDefault="0096059A" w:rsidP="005025CE">
            <w:pPr>
              <w:pStyle w:val="lfej"/>
              <w:tabs>
                <w:tab w:val="clear" w:pos="4703"/>
                <w:tab w:val="clear" w:pos="9406"/>
              </w:tabs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„Q</w:t>
            </w:r>
            <w:r w:rsidR="00D031FA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ua</w:t>
            </w:r>
            <w:r w:rsidR="00D54D3A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lifizierte Übersetzerin Deutsch – </w:t>
            </w:r>
            <w:r w:rsidR="00D031FA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Ungarisch, Ungarisch</w:t>
            </w:r>
            <w:r w:rsidR="00D54D3A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 – </w:t>
            </w:r>
            <w:r w:rsidR="00D031FA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Deutsch, Fachrichtung Wirtschaft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“</w:t>
            </w:r>
            <w:r w:rsidR="00D031FA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 am Institut für Übersetzer</w:t>
            </w:r>
            <w:r w:rsidR="005025CE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noBreakHyphen/>
            </w:r>
            <w:r w:rsidR="00D031FA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 und Dolmetscherausbildung der Philosophischen Fakultät der Loránd-Eötvös-Universität Budapest; Note: sehr gut</w:t>
            </w:r>
          </w:p>
        </w:tc>
      </w:tr>
    </w:tbl>
    <w:p w:rsidR="00D031FA" w:rsidRPr="00504EFE" w:rsidRDefault="00D031FA">
      <w:pPr>
        <w:rPr>
          <w:rFonts w:ascii="Arial Narrow" w:eastAsia="Arial Unicode MS" w:hAnsi="Arial Narrow" w:cs="Arial Unicode MS"/>
          <w:spacing w:val="20"/>
          <w:sz w:val="8"/>
          <w:lang w:val="de-D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7230"/>
      </w:tblGrid>
      <w:tr w:rsidR="00D031FA" w:rsidRPr="00504EFE">
        <w:tc>
          <w:tcPr>
            <w:tcW w:w="2376" w:type="dxa"/>
            <w:tcMar>
              <w:left w:w="28" w:type="dxa"/>
              <w:right w:w="28" w:type="dxa"/>
            </w:tcMar>
          </w:tcPr>
          <w:p w:rsidR="00D031FA" w:rsidRPr="00504EFE" w:rsidRDefault="00D031FA" w:rsidP="002E56F9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Oktober 2001</w:t>
            </w: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D031FA" w:rsidRPr="00504EFE" w:rsidRDefault="0096059A" w:rsidP="002E56F9">
            <w:pPr>
              <w:pStyle w:val="lfej"/>
              <w:tabs>
                <w:tab w:val="clear" w:pos="4703"/>
                <w:tab w:val="clear" w:pos="9406"/>
              </w:tabs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„</w:t>
            </w:r>
            <w:r w:rsidRPr="00043AE7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en-GB"/>
              </w:rPr>
              <w:t>C</w:t>
            </w:r>
            <w:r w:rsidR="00D031FA" w:rsidRPr="00043AE7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en-GB"/>
              </w:rPr>
              <w:t>ourse in FCO Management and Appraisal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“</w:t>
            </w:r>
            <w:r w:rsidR="003C3715" w:rsidRPr="00504EFE">
              <w:rPr>
                <w:rFonts w:ascii="Arial Narrow" w:eastAsia="Arial Unicode MS" w:hAnsi="Arial Narrow" w:cs="Arial Unicode MS"/>
                <w:spacing w:val="20"/>
                <w:w w:val="40"/>
                <w:sz w:val="22"/>
                <w:szCs w:val="22"/>
                <w:lang w:val="de-DE"/>
              </w:rPr>
              <w:t xml:space="preserve"> </w:t>
            </w:r>
            <w:r w:rsidR="00D031FA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[Management</w:t>
            </w:r>
            <w:r w:rsidR="005025CE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noBreakHyphen/>
            </w:r>
            <w:r w:rsidR="00D031FA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 und Bewertungskurs des Britischen Außenministeriums]:</w:t>
            </w:r>
          </w:p>
          <w:p w:rsidR="00D031FA" w:rsidRPr="00504EFE" w:rsidRDefault="00043AE7" w:rsidP="005025CE">
            <w:pPr>
              <w:pStyle w:val="lfej"/>
              <w:tabs>
                <w:tab w:val="clear" w:pos="4703"/>
                <w:tab w:val="clear" w:pos="9406"/>
              </w:tabs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4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noBreakHyphen/>
              <w:t>tägiger Kurs mit (unter anderem) den Modulen Kommunikation, Selbstbewertung, Führungsstile, Time</w:t>
            </w:r>
            <w:r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-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Management und Teamarbeit</w:t>
            </w:r>
          </w:p>
        </w:tc>
      </w:tr>
    </w:tbl>
    <w:p w:rsidR="00D031FA" w:rsidRPr="00504EFE" w:rsidRDefault="00D031FA">
      <w:pPr>
        <w:rPr>
          <w:rFonts w:ascii="Arial Narrow" w:eastAsia="Arial Unicode MS" w:hAnsi="Arial Narrow" w:cs="Arial Unicode MS"/>
          <w:spacing w:val="20"/>
          <w:sz w:val="8"/>
          <w:lang w:val="de-D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7230"/>
      </w:tblGrid>
      <w:tr w:rsidR="00D031FA" w:rsidRPr="00504EFE">
        <w:tc>
          <w:tcPr>
            <w:tcW w:w="2376" w:type="dxa"/>
            <w:tcMar>
              <w:left w:w="28" w:type="dxa"/>
              <w:right w:w="28" w:type="dxa"/>
            </w:tcMar>
          </w:tcPr>
          <w:p w:rsidR="00D031FA" w:rsidRPr="00504EFE" w:rsidRDefault="00D031FA" w:rsidP="005025CE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September 1984</w:t>
            </w:r>
            <w:r w:rsidRPr="00504EFE">
              <w:rPr>
                <w:rFonts w:ascii="Arial Narrow" w:eastAsia="Arial Unicode MS" w:hAnsi="Arial Narrow" w:cs="Arial Unicode MS"/>
                <w:spacing w:val="20"/>
                <w:w w:val="80"/>
                <w:sz w:val="22"/>
                <w:szCs w:val="22"/>
                <w:lang w:val="de-DE"/>
              </w:rPr>
              <w:t>–</w:t>
            </w:r>
            <w:r w:rsidR="00BE0B36">
              <w:rPr>
                <w:rFonts w:ascii="Arial Narrow" w:eastAsia="Arial Unicode MS" w:hAnsi="Arial Narrow" w:cs="Arial Unicode MS"/>
                <w:spacing w:val="20"/>
                <w:w w:val="80"/>
                <w:sz w:val="22"/>
                <w:szCs w:val="22"/>
                <w:lang w:val="de-DE"/>
              </w:rPr>
              <w:br/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Mai 1989</w:t>
            </w: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D031FA" w:rsidRPr="00504EFE" w:rsidRDefault="00D031FA" w:rsidP="002E56F9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Studium Ungarische Sprache und Literatur an der Philosophischen Fakultät der Loránd-Eötvös-Universität Budapest mit Stipendium der MVSZ [Weltvereinigung der Ungarn]</w:t>
            </w:r>
          </w:p>
          <w:p w:rsidR="00D031FA" w:rsidRPr="00504EFE" w:rsidRDefault="00D031FA">
            <w:pPr>
              <w:spacing w:line="280" w:lineRule="exact"/>
              <w:rPr>
                <w:rFonts w:ascii="Arial Narrow" w:eastAsia="Arial Unicode MS" w:hAnsi="Arial Narrow" w:cs="Arial Unicode MS"/>
                <w:spacing w:val="20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Abschlu</w:t>
            </w:r>
            <w:r w:rsidR="003C3715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ss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 Lektorin für Ungarische Sprache und Literatur</w:t>
            </w:r>
          </w:p>
        </w:tc>
      </w:tr>
      <w:tr w:rsidR="00D031FA" w:rsidRPr="00504EFE">
        <w:tc>
          <w:tcPr>
            <w:tcW w:w="2376" w:type="dxa"/>
            <w:tcMar>
              <w:left w:w="28" w:type="dxa"/>
              <w:right w:w="28" w:type="dxa"/>
            </w:tcMar>
          </w:tcPr>
          <w:p w:rsidR="00D031FA" w:rsidRPr="00504EFE" w:rsidRDefault="00D031FA" w:rsidP="005025CE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Oktober 1983</w:t>
            </w:r>
            <w:r w:rsidRPr="00504EFE">
              <w:rPr>
                <w:rFonts w:ascii="Arial Narrow" w:eastAsia="Arial Unicode MS" w:hAnsi="Arial Narrow" w:cs="Arial Unicode MS"/>
                <w:spacing w:val="20"/>
                <w:w w:val="80"/>
                <w:sz w:val="22"/>
                <w:szCs w:val="22"/>
                <w:lang w:val="de-DE"/>
              </w:rPr>
              <w:t>–</w:t>
            </w:r>
            <w:r w:rsidR="00BE0B36">
              <w:rPr>
                <w:rFonts w:ascii="Arial Narrow" w:eastAsia="Arial Unicode MS" w:hAnsi="Arial Narrow" w:cs="Arial Unicode MS"/>
                <w:spacing w:val="20"/>
                <w:w w:val="80"/>
                <w:sz w:val="22"/>
                <w:szCs w:val="22"/>
                <w:lang w:val="de-DE"/>
              </w:rPr>
              <w:br/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Mai 1984</w:t>
            </w: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D031FA" w:rsidRPr="00504EFE" w:rsidRDefault="00D031FA" w:rsidP="001D4E6C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Gasthörerin Ungarische Sprache und Literatur an der Loránd-Eötvös-Universität Budapest mit DAAD-Stipendium</w:t>
            </w:r>
          </w:p>
        </w:tc>
      </w:tr>
      <w:tr w:rsidR="00D031FA" w:rsidRPr="00504EFE">
        <w:tc>
          <w:tcPr>
            <w:tcW w:w="2376" w:type="dxa"/>
            <w:tcMar>
              <w:left w:w="28" w:type="dxa"/>
              <w:right w:w="28" w:type="dxa"/>
            </w:tcMar>
          </w:tcPr>
          <w:p w:rsidR="00D031FA" w:rsidRPr="00504EFE" w:rsidRDefault="00D031FA" w:rsidP="005025CE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Oktober 1981</w:t>
            </w:r>
            <w:r w:rsidRPr="00504EFE">
              <w:rPr>
                <w:rFonts w:ascii="Arial Narrow" w:eastAsia="Arial Unicode MS" w:hAnsi="Arial Narrow" w:cs="Arial Unicode MS"/>
                <w:spacing w:val="20"/>
                <w:w w:val="80"/>
                <w:sz w:val="22"/>
                <w:szCs w:val="22"/>
                <w:lang w:val="de-DE"/>
              </w:rPr>
              <w:t>–</w:t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Juli 1983</w:t>
            </w: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D031FA" w:rsidRPr="00504EFE" w:rsidRDefault="00D031FA" w:rsidP="005025CE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Magisterstudium Anglistik sowie Spanisch und Verfassungs</w:t>
            </w:r>
            <w:r w:rsidR="005025CE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noBreakHyphen/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, Sozial</w:t>
            </w:r>
            <w:r w:rsidR="005025CE"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noBreakHyphen/>
            </w: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 xml:space="preserve"> und Wirtschaftsgeschichte an der Rheinischen Friedrich-Wilhelms-Universität Bonn</w:t>
            </w:r>
          </w:p>
        </w:tc>
      </w:tr>
      <w:tr w:rsidR="00D031FA" w:rsidRPr="00504EFE">
        <w:tc>
          <w:tcPr>
            <w:tcW w:w="2376" w:type="dxa"/>
            <w:tcMar>
              <w:left w:w="28" w:type="dxa"/>
              <w:right w:w="28" w:type="dxa"/>
            </w:tcMar>
          </w:tcPr>
          <w:p w:rsidR="00D031FA" w:rsidRPr="00504EFE" w:rsidRDefault="00D031FA" w:rsidP="00285D0E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Juni 1981</w:t>
            </w:r>
          </w:p>
        </w:tc>
        <w:tc>
          <w:tcPr>
            <w:tcW w:w="7230" w:type="dxa"/>
            <w:tcMar>
              <w:left w:w="28" w:type="dxa"/>
              <w:right w:w="28" w:type="dxa"/>
            </w:tcMar>
          </w:tcPr>
          <w:p w:rsidR="00D031FA" w:rsidRPr="00504EFE" w:rsidRDefault="00D031FA" w:rsidP="00285D0E">
            <w:pPr>
              <w:spacing w:before="80" w:line="280" w:lineRule="exact"/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</w:pPr>
            <w:r w:rsidRPr="00504EFE">
              <w:rPr>
                <w:rFonts w:ascii="Arial Narrow" w:eastAsia="Arial Unicode MS" w:hAnsi="Arial Narrow" w:cs="Arial Unicode MS"/>
                <w:spacing w:val="20"/>
                <w:sz w:val="22"/>
                <w:szCs w:val="22"/>
                <w:lang w:val="de-DE"/>
              </w:rPr>
              <w:t>Abitur am Staatlichen Gymnasium Bendorf</w:t>
            </w:r>
          </w:p>
        </w:tc>
      </w:tr>
    </w:tbl>
    <w:p w:rsidR="00D031FA" w:rsidRPr="00504EFE" w:rsidRDefault="00D031FA">
      <w:pPr>
        <w:rPr>
          <w:rFonts w:ascii="Arial Narrow" w:eastAsia="Arial Unicode MS" w:hAnsi="Arial Narrow" w:cs="Arial Unicode MS"/>
          <w:spacing w:val="20"/>
          <w:sz w:val="16"/>
          <w:lang w:val="de-DE"/>
        </w:rPr>
      </w:pPr>
    </w:p>
    <w:p w:rsidR="00D031FA" w:rsidRPr="00504EFE" w:rsidRDefault="00D031FA">
      <w:pPr>
        <w:rPr>
          <w:rFonts w:ascii="Arial Narrow" w:eastAsia="Arial Unicode MS" w:hAnsi="Arial Narrow" w:cs="Arial Unicode MS"/>
          <w:spacing w:val="20"/>
          <w:sz w:val="16"/>
          <w:lang w:val="de-DE"/>
        </w:rPr>
      </w:pPr>
    </w:p>
    <w:p w:rsidR="00D031FA" w:rsidRPr="00504EFE" w:rsidRDefault="00EF1131" w:rsidP="00507E80">
      <w:pPr>
        <w:jc w:val="right"/>
        <w:rPr>
          <w:rFonts w:ascii="Arial Narrow" w:eastAsia="Arial Unicode MS" w:hAnsi="Arial Narrow" w:cs="Arial Unicode MS"/>
          <w:spacing w:val="20"/>
          <w:sz w:val="22"/>
          <w:szCs w:val="22"/>
          <w:lang w:val="de-DE"/>
        </w:rPr>
      </w:pPr>
      <w:r w:rsidRPr="00504EFE">
        <w:rPr>
          <w:rFonts w:ascii="Arial Narrow" w:eastAsia="Arial Unicode MS" w:hAnsi="Arial Narrow" w:cs="Arial Unicode MS"/>
          <w:spacing w:val="20"/>
          <w:sz w:val="22"/>
          <w:szCs w:val="22"/>
          <w:lang w:val="de-DE"/>
        </w:rPr>
        <w:t>1</w:t>
      </w:r>
      <w:r w:rsidR="005025CE" w:rsidRPr="00504EFE">
        <w:rPr>
          <w:rFonts w:ascii="Arial Narrow" w:eastAsia="Arial Unicode MS" w:hAnsi="Arial Narrow" w:cs="Arial Unicode MS"/>
          <w:spacing w:val="20"/>
          <w:sz w:val="22"/>
          <w:szCs w:val="22"/>
          <w:lang w:val="de-DE"/>
        </w:rPr>
        <w:t>1</w:t>
      </w:r>
      <w:r w:rsidR="00D031FA" w:rsidRPr="00504EFE">
        <w:rPr>
          <w:rFonts w:ascii="Arial Narrow" w:eastAsia="Arial Unicode MS" w:hAnsi="Arial Narrow" w:cs="Arial Unicode MS"/>
          <w:spacing w:val="20"/>
          <w:sz w:val="22"/>
          <w:szCs w:val="22"/>
          <w:lang w:val="de-DE"/>
        </w:rPr>
        <w:t xml:space="preserve">. </w:t>
      </w:r>
      <w:r w:rsidR="005025CE" w:rsidRPr="00504EFE">
        <w:rPr>
          <w:rFonts w:ascii="Arial Narrow" w:eastAsia="Arial Unicode MS" w:hAnsi="Arial Narrow" w:cs="Arial Unicode MS"/>
          <w:spacing w:val="20"/>
          <w:sz w:val="22"/>
          <w:szCs w:val="22"/>
          <w:lang w:val="de-DE"/>
        </w:rPr>
        <w:t>Juni 2012</w:t>
      </w:r>
    </w:p>
    <w:p w:rsidR="00504EFE" w:rsidRPr="00504EFE" w:rsidRDefault="00504EFE" w:rsidP="00504EFE">
      <w:pPr>
        <w:rPr>
          <w:rFonts w:ascii="Arial Narrow" w:eastAsia="Arial Unicode MS" w:hAnsi="Arial Narrow" w:cs="Arial Unicode MS"/>
          <w:spacing w:val="20"/>
          <w:sz w:val="22"/>
          <w:szCs w:val="22"/>
          <w:lang w:val="de-DE"/>
        </w:rPr>
      </w:pPr>
    </w:p>
    <w:sectPr w:rsidR="00504EFE" w:rsidRPr="00504EFE">
      <w:headerReference w:type="even" r:id="rId7"/>
      <w:headerReference w:type="default" r:id="rId8"/>
      <w:pgSz w:w="11907" w:h="16834"/>
      <w:pgMar w:top="1418" w:right="1134" w:bottom="1418" w:left="1134" w:header="708" w:footer="708" w:gutter="0"/>
      <w:paperSrc w:first="1" w:other="1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D0" w:rsidRDefault="00EB47D0">
      <w:r>
        <w:separator/>
      </w:r>
    </w:p>
  </w:endnote>
  <w:endnote w:type="continuationSeparator" w:id="0">
    <w:p w:rsidR="00EB47D0" w:rsidRDefault="00EB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D0" w:rsidRDefault="00EB47D0">
      <w:r>
        <w:separator/>
      </w:r>
    </w:p>
  </w:footnote>
  <w:footnote w:type="continuationSeparator" w:id="0">
    <w:p w:rsidR="00EB47D0" w:rsidRDefault="00EB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5F" w:rsidRDefault="0045695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695F" w:rsidRDefault="0045695F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5F" w:rsidRPr="00B90FFB" w:rsidRDefault="0045695F">
    <w:pPr>
      <w:pStyle w:val="lfej"/>
      <w:framePr w:wrap="around" w:vAnchor="text" w:hAnchor="margin" w:xAlign="right" w:y="1"/>
      <w:rPr>
        <w:rStyle w:val="Oldalszm"/>
        <w:rFonts w:ascii="Arial Narrow" w:hAnsi="Arial Narrow" w:cs="Arial Unicode MS"/>
        <w:iCs/>
        <w:sz w:val="22"/>
        <w:szCs w:val="22"/>
      </w:rPr>
    </w:pPr>
    <w:r w:rsidRPr="00B90FFB">
      <w:rPr>
        <w:rStyle w:val="Oldalszm"/>
        <w:rFonts w:ascii="Arial Narrow" w:hAnsi="Arial Narrow" w:cs="Arial Unicode MS"/>
        <w:iCs/>
        <w:sz w:val="22"/>
        <w:szCs w:val="22"/>
      </w:rPr>
      <w:fldChar w:fldCharType="begin"/>
    </w:r>
    <w:r w:rsidRPr="00B90FFB">
      <w:rPr>
        <w:rStyle w:val="Oldalszm"/>
        <w:rFonts w:ascii="Arial Narrow" w:hAnsi="Arial Narrow" w:cs="Arial Unicode MS"/>
        <w:iCs/>
        <w:sz w:val="22"/>
        <w:szCs w:val="22"/>
      </w:rPr>
      <w:instrText xml:space="preserve">PAGE  </w:instrText>
    </w:r>
    <w:r w:rsidRPr="00B90FFB">
      <w:rPr>
        <w:rStyle w:val="Oldalszm"/>
        <w:rFonts w:ascii="Arial Narrow" w:hAnsi="Arial Narrow" w:cs="Arial Unicode MS"/>
        <w:iCs/>
        <w:sz w:val="22"/>
        <w:szCs w:val="22"/>
      </w:rPr>
      <w:fldChar w:fldCharType="separate"/>
    </w:r>
    <w:r w:rsidR="00B229C8">
      <w:rPr>
        <w:rStyle w:val="Oldalszm"/>
        <w:rFonts w:ascii="Arial Narrow" w:hAnsi="Arial Narrow" w:cs="Arial Unicode MS"/>
        <w:iCs/>
        <w:noProof/>
        <w:sz w:val="22"/>
        <w:szCs w:val="22"/>
      </w:rPr>
      <w:t>4</w:t>
    </w:r>
    <w:r w:rsidRPr="00B90FFB">
      <w:rPr>
        <w:rStyle w:val="Oldalszm"/>
        <w:rFonts w:ascii="Arial Narrow" w:hAnsi="Arial Narrow" w:cs="Arial Unicode MS"/>
        <w:iCs/>
        <w:sz w:val="22"/>
        <w:szCs w:val="22"/>
      </w:rPr>
      <w:fldChar w:fldCharType="end"/>
    </w:r>
    <w:r w:rsidRPr="00B90FFB">
      <w:rPr>
        <w:rStyle w:val="Oldalszm"/>
        <w:rFonts w:ascii="Arial Narrow" w:hAnsi="Arial Narrow" w:cs="Arial Unicode MS"/>
        <w:iCs/>
        <w:sz w:val="22"/>
        <w:szCs w:val="22"/>
      </w:rPr>
      <w:t xml:space="preserve"> </w:t>
    </w:r>
  </w:p>
  <w:p w:rsidR="0045695F" w:rsidRPr="00B90FFB" w:rsidRDefault="0045695F">
    <w:pPr>
      <w:pStyle w:val="lfej"/>
      <w:ind w:right="360"/>
      <w:rPr>
        <w:rFonts w:ascii="Arial Narrow" w:hAnsi="Arial Narrow" w:cs="Arial Unicode MS"/>
        <w:i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E42"/>
    <w:rsid w:val="000107B9"/>
    <w:rsid w:val="00043AE7"/>
    <w:rsid w:val="000D46F9"/>
    <w:rsid w:val="001D4E6C"/>
    <w:rsid w:val="00226382"/>
    <w:rsid w:val="00271EDF"/>
    <w:rsid w:val="00285D0E"/>
    <w:rsid w:val="002C1F3B"/>
    <w:rsid w:val="002E56F9"/>
    <w:rsid w:val="002E6FED"/>
    <w:rsid w:val="00307569"/>
    <w:rsid w:val="00327F02"/>
    <w:rsid w:val="00330307"/>
    <w:rsid w:val="003C3715"/>
    <w:rsid w:val="00456422"/>
    <w:rsid w:val="0045695F"/>
    <w:rsid w:val="004E2BC8"/>
    <w:rsid w:val="004E4AAF"/>
    <w:rsid w:val="005023C8"/>
    <w:rsid w:val="005025CE"/>
    <w:rsid w:val="00504EFE"/>
    <w:rsid w:val="00507E80"/>
    <w:rsid w:val="00510210"/>
    <w:rsid w:val="00597F54"/>
    <w:rsid w:val="005A0A58"/>
    <w:rsid w:val="006A3804"/>
    <w:rsid w:val="006E2C1C"/>
    <w:rsid w:val="00717E46"/>
    <w:rsid w:val="00762D41"/>
    <w:rsid w:val="007C3FDB"/>
    <w:rsid w:val="008304BD"/>
    <w:rsid w:val="008E2CB3"/>
    <w:rsid w:val="00926E19"/>
    <w:rsid w:val="00946334"/>
    <w:rsid w:val="0096059A"/>
    <w:rsid w:val="009A5E42"/>
    <w:rsid w:val="009A6562"/>
    <w:rsid w:val="00A80D97"/>
    <w:rsid w:val="00AA0008"/>
    <w:rsid w:val="00AB55A1"/>
    <w:rsid w:val="00B11709"/>
    <w:rsid w:val="00B229C8"/>
    <w:rsid w:val="00B5335D"/>
    <w:rsid w:val="00B817A5"/>
    <w:rsid w:val="00B90FFB"/>
    <w:rsid w:val="00B978A7"/>
    <w:rsid w:val="00BD17A4"/>
    <w:rsid w:val="00BE0B36"/>
    <w:rsid w:val="00C57FDA"/>
    <w:rsid w:val="00C704D0"/>
    <w:rsid w:val="00C75557"/>
    <w:rsid w:val="00CA72D3"/>
    <w:rsid w:val="00CE18A9"/>
    <w:rsid w:val="00D031FA"/>
    <w:rsid w:val="00D54D3A"/>
    <w:rsid w:val="00D66D62"/>
    <w:rsid w:val="00DC1E94"/>
    <w:rsid w:val="00E83137"/>
    <w:rsid w:val="00E902C5"/>
    <w:rsid w:val="00EB12F9"/>
    <w:rsid w:val="00EB229B"/>
    <w:rsid w:val="00EB47D0"/>
    <w:rsid w:val="00EF1131"/>
    <w:rsid w:val="00F352CA"/>
    <w:rsid w:val="00F52793"/>
    <w:rsid w:val="00F55A6A"/>
    <w:rsid w:val="00F66987"/>
    <w:rsid w:val="00FB3455"/>
    <w:rsid w:val="00FD3999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  <w:lang w:val="de-DE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u w:val="double"/>
      <w:lang w:val="de-D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lang w:val="de-DE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  <w:sz w:val="36"/>
      <w:lang w:val="de-DE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Arial Unicode MS" w:eastAsia="Arial Unicode MS" w:hAnsi="Arial Unicode MS" w:cs="Arial Unicode MS"/>
      <w:b/>
      <w:sz w:val="28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rFonts w:ascii="Arial Unicode MS" w:eastAsia="Arial Unicode MS" w:hAnsi="Arial Unicode MS" w:cs="Arial Unicode MS"/>
      <w:b/>
      <w:lang w:val="de-DE"/>
    </w:rPr>
  </w:style>
  <w:style w:type="paragraph" w:styleId="lfej">
    <w:name w:val="header"/>
    <w:basedOn w:val="Norml"/>
    <w:pPr>
      <w:tabs>
        <w:tab w:val="center" w:pos="4703"/>
        <w:tab w:val="right" w:pos="9406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703"/>
        <w:tab w:val="right" w:pos="94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768</Words>
  <Characters>4764</Characters>
  <Application>Microsoft Office Word</Application>
  <DocSecurity>0</DocSecurity>
  <Lines>69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Piroska Dietlinde Draskóczy</vt:lpstr>
    </vt:vector>
  </TitlesOfParts>
  <Manager>2012. június 11.</Manager>
  <Company>Trans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Piroska Dietlinde Draskóczy</dc:title>
  <dc:creator>Piroska Draskóczy</dc:creator>
  <cp:keywords>CVg</cp:keywords>
  <cp:lastModifiedBy>Draskóczy Piroska</cp:lastModifiedBy>
  <cp:revision>8</cp:revision>
  <cp:lastPrinted>2002-11-03T18:54:00Z</cp:lastPrinted>
  <dcterms:created xsi:type="dcterms:W3CDTF">2012-06-11T19:02:00Z</dcterms:created>
  <dcterms:modified xsi:type="dcterms:W3CDTF">2012-06-11T19:24:00Z</dcterms:modified>
</cp:coreProperties>
</file>